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7206.xml.htm"/>
      <w:bookmarkStart w:id="1" w:name="kswkform4_17860472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Nolan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8283 GREENSBORO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Booz Allen Hamilton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shares of Class A restricted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of Class A restricted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Jamie Weatherby, as Attorney-in-Fact for Ryan Nolan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2384" TargetMode="External"/><Relationship Id="rId5" Type="http://schemas.openxmlformats.org/officeDocument/2006/relationships/hyperlink" Target="http://www.sec.gov/cgi-bin/browse-edgar?action=getcompany&amp;CIK=0001443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3177</Characters>
  <CharactersWithSpaces>3695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