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7230.xml.htm"/>
      <w:bookmarkStart w:id="1" w:name="kswkform4_17860472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Gaumond Mark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8283 GREENSBORO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MCLEAN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Booz Allen Hamilton Holding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BAH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66,779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shares of Class A restricted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of Class A restricted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Jacob D. Bernstein, as Attorney-in-Fact for Mark Gaumond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04680" TargetMode="External"/><Relationship Id="rId5" Type="http://schemas.openxmlformats.org/officeDocument/2006/relationships/hyperlink" Target="http://www.sec.gov/cgi-bin/browse-edgar?action=getcompany&amp;CIK=00014436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3189</Characters>
  <CharactersWithSpaces>3710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